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B" w:rsidRDefault="005178FC" w:rsidP="005178FC">
      <w:pPr>
        <w:jc w:val="center"/>
        <w:rPr>
          <w:rFonts w:ascii="楷体" w:eastAsia="楷体" w:hAnsi="楷体"/>
          <w:b/>
          <w:sz w:val="36"/>
          <w:szCs w:val="36"/>
        </w:rPr>
      </w:pPr>
      <w:r w:rsidRPr="005178FC">
        <w:rPr>
          <w:rFonts w:ascii="楷体" w:eastAsia="楷体" w:hAnsi="楷体" w:hint="eastAsia"/>
          <w:b/>
          <w:sz w:val="36"/>
          <w:szCs w:val="36"/>
        </w:rPr>
        <w:t>红安县保证金缴纳操作手册</w:t>
      </w:r>
    </w:p>
    <w:p w:rsidR="0064349A" w:rsidRDefault="0064349A" w:rsidP="00536A03">
      <w:pPr>
        <w:rPr>
          <w:rFonts w:ascii="楷体" w:eastAsia="楷体" w:hAnsi="楷体"/>
          <w:b/>
          <w:sz w:val="36"/>
          <w:szCs w:val="36"/>
        </w:rPr>
      </w:pPr>
    </w:p>
    <w:p w:rsidR="00536A03" w:rsidRDefault="00536A03" w:rsidP="00536A03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投标单位网上报名成功以后，首先缴纳文件费（如果有的话），文件费缴纳成功以后，就可以在已报名的项目中，缴纳投标保证金，</w:t>
      </w:r>
      <w:r w:rsidR="00B96B05">
        <w:rPr>
          <w:rFonts w:ascii="楷体" w:eastAsia="楷体" w:hAnsi="楷体" w:hint="eastAsia"/>
          <w:sz w:val="28"/>
          <w:szCs w:val="28"/>
        </w:rPr>
        <w:t>缴纳保证金的账户名称和账户信息根据订单的账号信息进行缴纳，</w:t>
      </w:r>
      <w:r>
        <w:rPr>
          <w:rFonts w:ascii="楷体" w:eastAsia="楷体" w:hAnsi="楷体" w:hint="eastAsia"/>
          <w:sz w:val="28"/>
          <w:szCs w:val="28"/>
        </w:rPr>
        <w:t>具体详情如下所示：</w:t>
      </w:r>
    </w:p>
    <w:p w:rsidR="00D753FF" w:rsidRPr="000348EB" w:rsidRDefault="00D753FF" w:rsidP="00D753F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0348EB">
        <w:rPr>
          <w:rFonts w:ascii="楷体" w:eastAsia="楷体" w:hAnsi="楷体" w:hint="eastAsia"/>
          <w:b/>
          <w:sz w:val="28"/>
          <w:szCs w:val="28"/>
        </w:rPr>
        <w:t>报名</w:t>
      </w:r>
    </w:p>
    <w:p w:rsidR="006C59AA" w:rsidRPr="006C59AA" w:rsidRDefault="006C59AA" w:rsidP="006C59AA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1）查看招标公告内容，对有投标意向的工程选择“我要报名”</w:t>
      </w:r>
    </w:p>
    <w:p w:rsidR="00D753FF" w:rsidRDefault="00F16F16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575F3CC2" wp14:editId="61E350C6">
            <wp:extent cx="5274310" cy="2875231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16" w:rsidRDefault="00F16F16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14B7115B" wp14:editId="75A35D3E">
            <wp:extent cx="5274310" cy="9584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EB" w:rsidRDefault="000348EB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Default="000348EB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Default="000348EB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Default="000348EB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Default="000348EB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Pr="000348EB" w:rsidRDefault="006C59AA" w:rsidP="000348EB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2）</w:t>
      </w:r>
      <w:r w:rsidR="00150518">
        <w:rPr>
          <w:rFonts w:ascii="楷体" w:eastAsia="楷体" w:hAnsi="楷体" w:hint="eastAsia"/>
          <w:sz w:val="28"/>
          <w:szCs w:val="28"/>
        </w:rPr>
        <w:t>系统</w:t>
      </w:r>
      <w:r>
        <w:rPr>
          <w:rFonts w:ascii="楷体" w:eastAsia="楷体" w:hAnsi="楷体" w:hint="eastAsia"/>
          <w:sz w:val="28"/>
          <w:szCs w:val="28"/>
        </w:rPr>
        <w:t>跳转到</w:t>
      </w:r>
      <w:r w:rsidR="000348EB">
        <w:rPr>
          <w:rFonts w:ascii="楷体" w:eastAsia="楷体" w:hAnsi="楷体" w:hint="eastAsia"/>
          <w:sz w:val="28"/>
          <w:szCs w:val="28"/>
        </w:rPr>
        <w:t>报名界面，该界面可以查看项目信息，招标公告等内容，然后点击“我要报名”</w:t>
      </w:r>
    </w:p>
    <w:p w:rsidR="00F16F16" w:rsidRDefault="00F16F16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7F8D7718" wp14:editId="3DCE37AD">
            <wp:extent cx="5274310" cy="1827084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16" w:rsidRPr="00D753FF" w:rsidRDefault="00F16F16" w:rsidP="00D753FF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D753FF" w:rsidRPr="000348EB" w:rsidRDefault="00D753FF" w:rsidP="00D753F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0348EB">
        <w:rPr>
          <w:rFonts w:ascii="楷体" w:eastAsia="楷体" w:hAnsi="楷体" w:hint="eastAsia"/>
          <w:b/>
          <w:sz w:val="28"/>
          <w:szCs w:val="28"/>
        </w:rPr>
        <w:t>缴纳文件费</w:t>
      </w:r>
      <w:r w:rsidR="000348EB">
        <w:rPr>
          <w:rFonts w:ascii="楷体" w:eastAsia="楷体" w:hAnsi="楷体" w:hint="eastAsia"/>
          <w:b/>
          <w:sz w:val="28"/>
          <w:szCs w:val="28"/>
        </w:rPr>
        <w:t>（如果有的话）</w:t>
      </w:r>
    </w:p>
    <w:p w:rsidR="000348EB" w:rsidRPr="000348EB" w:rsidRDefault="000348EB" w:rsidP="000348EB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报名成功以后，投标人点击“已报名的项目”，界面会跳转到所有已报名项目界面，如下所示：</w:t>
      </w:r>
    </w:p>
    <w:p w:rsidR="00F16F16" w:rsidRDefault="00F16F1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724E7630" wp14:editId="771089B8">
            <wp:extent cx="5619648" cy="18478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2066" cy="184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EB" w:rsidRDefault="000348EB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2）在已报名的项目右端，有选择的点击“下载招标文件”模块，在跳出的界面中点击“缴费”按钮，如下所示：</w:t>
      </w:r>
    </w:p>
    <w:p w:rsidR="00F16F16" w:rsidRDefault="00F16F1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3B21DE18" wp14:editId="714E5A13">
            <wp:extent cx="5695950" cy="1009317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757" cy="10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EB" w:rsidRDefault="000348EB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0348EB" w:rsidRDefault="000348EB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3）界面跳转到网上支付说明，查看缴费信息，确定后点击“确认下单”按钮，如下所示：</w:t>
      </w:r>
    </w:p>
    <w:p w:rsidR="00F16F16" w:rsidRDefault="00F16F1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6D00BE2B" wp14:editId="33967C99">
            <wp:extent cx="5274310" cy="3101709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EB" w:rsidRDefault="000348EB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4）完成以上操作以后，界面跳转到“网上支付说明”二级界面，完成“订单描述”（项目信息）和“发票抬头”（单位全称），确定后点击“提交”按钮，如下所示：</w:t>
      </w:r>
    </w:p>
    <w:p w:rsidR="00F16F16" w:rsidRDefault="00F16F1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5B9E43FD" wp14:editId="0E952727">
            <wp:extent cx="5274310" cy="2264168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EB" w:rsidRDefault="003B6052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5）</w:t>
      </w:r>
      <w:r w:rsidR="000348EB">
        <w:rPr>
          <w:rFonts w:ascii="楷体" w:eastAsia="楷体" w:hAnsi="楷体" w:hint="eastAsia"/>
          <w:sz w:val="28"/>
          <w:szCs w:val="28"/>
        </w:rPr>
        <w:t>点击提交按钮后，页面会跳转到支</w:t>
      </w:r>
      <w:r w:rsidR="00AB0D96">
        <w:rPr>
          <w:rFonts w:ascii="楷体" w:eastAsia="楷体" w:hAnsi="楷体" w:hint="eastAsia"/>
          <w:sz w:val="28"/>
          <w:szCs w:val="28"/>
        </w:rPr>
        <w:t>付界面，选择</w:t>
      </w:r>
      <w:r w:rsidR="000348EB" w:rsidRPr="003B6052">
        <w:rPr>
          <w:rFonts w:ascii="楷体" w:eastAsia="楷体" w:hAnsi="楷体" w:hint="eastAsia"/>
          <w:b/>
          <w:color w:val="FF0000"/>
          <w:sz w:val="28"/>
          <w:szCs w:val="28"/>
        </w:rPr>
        <w:t>企业账户</w:t>
      </w:r>
      <w:r w:rsidR="000348EB">
        <w:rPr>
          <w:rFonts w:ascii="楷体" w:eastAsia="楷体" w:hAnsi="楷体" w:hint="eastAsia"/>
          <w:sz w:val="28"/>
          <w:szCs w:val="28"/>
        </w:rPr>
        <w:t>支付，然后按照平常的支付完成文件费用支付</w:t>
      </w:r>
    </w:p>
    <w:p w:rsidR="000348EB" w:rsidRPr="003B6052" w:rsidRDefault="003B6052" w:rsidP="003B60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1DE321F" wp14:editId="5435B5C3">
            <wp:extent cx="6404820" cy="4800600"/>
            <wp:effectExtent l="0" t="0" r="0" b="0"/>
            <wp:docPr id="12" name="图片 12" descr="D:\My Documents\Tencent Files\413033795\Image\C2C\4$@1MJNIEMSB]}B50[B`F]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encent Files\413033795\Image\C2C\4$@1MJNIEMSB]}B50[B`F]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EB" w:rsidRDefault="009A106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="000348EB">
        <w:rPr>
          <w:rFonts w:ascii="楷体" w:eastAsia="楷体" w:hAnsi="楷体" w:hint="eastAsia"/>
          <w:sz w:val="28"/>
          <w:szCs w:val="28"/>
        </w:rPr>
        <w:t>）</w:t>
      </w:r>
      <w:r w:rsidR="00AB0D96">
        <w:rPr>
          <w:rFonts w:ascii="楷体" w:eastAsia="楷体" w:hAnsi="楷体" w:hint="eastAsia"/>
          <w:sz w:val="28"/>
          <w:szCs w:val="28"/>
        </w:rPr>
        <w:t>支付成功以后，文件状态变成“点击进入下载”，投标人就可以下载招标文件了，如下所示：</w:t>
      </w:r>
    </w:p>
    <w:p w:rsidR="00F16F16" w:rsidRDefault="00F16F16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6B4F92DE" wp14:editId="42E77D7E">
            <wp:extent cx="5274310" cy="540861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B3" w:rsidRPr="00F16F16" w:rsidRDefault="00140AB3" w:rsidP="00F16F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D753FF" w:rsidRDefault="00D753FF" w:rsidP="00D753F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140AB3">
        <w:rPr>
          <w:rFonts w:ascii="楷体" w:eastAsia="楷体" w:hAnsi="楷体" w:hint="eastAsia"/>
          <w:b/>
          <w:sz w:val="28"/>
          <w:szCs w:val="28"/>
        </w:rPr>
        <w:t>缴纳保证金</w:t>
      </w:r>
    </w:p>
    <w:p w:rsidR="00785216" w:rsidRPr="00785216" w:rsidRDefault="00DA1501" w:rsidP="007852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1）</w:t>
      </w:r>
      <w:r w:rsidR="00785216" w:rsidRPr="00785216">
        <w:rPr>
          <w:rFonts w:ascii="楷体" w:eastAsia="楷体" w:hAnsi="楷体" w:hint="eastAsia"/>
          <w:sz w:val="28"/>
          <w:szCs w:val="28"/>
        </w:rPr>
        <w:t>投标人</w:t>
      </w:r>
      <w:r w:rsidR="00785216">
        <w:rPr>
          <w:rFonts w:ascii="楷体" w:eastAsia="楷体" w:hAnsi="楷体" w:hint="eastAsia"/>
          <w:sz w:val="28"/>
          <w:szCs w:val="28"/>
        </w:rPr>
        <w:t>报名成功以后，点击“已报名项目”，然后选择右端“缴纳投标保证金”，如下所示：</w:t>
      </w:r>
    </w:p>
    <w:p w:rsidR="00785216" w:rsidRDefault="00785216" w:rsidP="00785216">
      <w:pPr>
        <w:spacing w:line="360" w:lineRule="auto"/>
        <w:ind w:left="560"/>
        <w:rPr>
          <w:rFonts w:ascii="楷体" w:eastAsia="楷体" w:hAnsi="楷体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D69453" wp14:editId="00850974">
            <wp:extent cx="5274310" cy="164272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01" w:rsidRDefault="00DA1501" w:rsidP="007852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 w:rsidRPr="00511912">
        <w:rPr>
          <w:rFonts w:ascii="楷体" w:eastAsia="楷体" w:hAnsi="楷体" w:hint="eastAsia"/>
          <w:sz w:val="28"/>
          <w:szCs w:val="28"/>
        </w:rPr>
        <w:t>2）</w:t>
      </w:r>
      <w:r w:rsidR="00511912" w:rsidRPr="00511912">
        <w:rPr>
          <w:rFonts w:ascii="楷体" w:eastAsia="楷体" w:hAnsi="楷体" w:hint="eastAsia"/>
          <w:sz w:val="28"/>
          <w:szCs w:val="28"/>
        </w:rPr>
        <w:t>点击“缴费”按钮</w:t>
      </w:r>
      <w:r w:rsidR="00511912">
        <w:rPr>
          <w:rFonts w:ascii="楷体" w:eastAsia="楷体" w:hAnsi="楷体" w:hint="eastAsia"/>
          <w:sz w:val="28"/>
          <w:szCs w:val="28"/>
        </w:rPr>
        <w:t>，如下图所示：</w:t>
      </w:r>
    </w:p>
    <w:p w:rsidR="00511912" w:rsidRDefault="00511912" w:rsidP="007852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inline distT="0" distB="0" distL="0" distR="0" wp14:anchorId="54696FC9" wp14:editId="53FA65A6">
            <wp:extent cx="5745600" cy="1266825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9862" cy="12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12" w:rsidRDefault="00511912" w:rsidP="007852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</w:p>
    <w:p w:rsidR="00511912" w:rsidRDefault="00511912" w:rsidP="0078521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3）系统弹出“投标保证金缴纳订单”，投标人可以将该订单打印，然后根据</w:t>
      </w:r>
      <w:r w:rsidRPr="00511912">
        <w:rPr>
          <w:rFonts w:ascii="楷体" w:eastAsia="楷体" w:hAnsi="楷体" w:hint="eastAsia"/>
          <w:b/>
          <w:color w:val="FF0000"/>
          <w:sz w:val="28"/>
          <w:szCs w:val="28"/>
        </w:rPr>
        <w:t>订单上面的收款账户和收款账号</w:t>
      </w:r>
      <w:r>
        <w:rPr>
          <w:rFonts w:ascii="楷体" w:eastAsia="楷体" w:hAnsi="楷体" w:hint="eastAsia"/>
          <w:sz w:val="28"/>
          <w:szCs w:val="28"/>
        </w:rPr>
        <w:t>信息进行打款，具体打款投标人可以携带该订单到企业基本户所在银行柜台打款，也可以利用企业基本户网银将保证金打到订单上面的收款账号，如下所示：</w:t>
      </w:r>
    </w:p>
    <w:p w:rsidR="00F16F16" w:rsidRPr="00F16F16" w:rsidRDefault="00F65CFB" w:rsidP="009A1066">
      <w:pPr>
        <w:spacing w:line="360" w:lineRule="auto"/>
        <w:ind w:left="560"/>
        <w:rPr>
          <w:rFonts w:ascii="楷体" w:eastAsia="楷体" w:hAnsi="楷体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7DF82DA" wp14:editId="2DCC36EC">
            <wp:extent cx="4752975" cy="27241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F16" w:rsidRPr="00F16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D39"/>
    <w:multiLevelType w:val="hybridMultilevel"/>
    <w:tmpl w:val="FFD659EA"/>
    <w:lvl w:ilvl="0" w:tplc="606A55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D8E77CB"/>
    <w:multiLevelType w:val="hybridMultilevel"/>
    <w:tmpl w:val="492A3A70"/>
    <w:lvl w:ilvl="0" w:tplc="138C62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81"/>
    <w:rsid w:val="000348EB"/>
    <w:rsid w:val="00140AB3"/>
    <w:rsid w:val="00150518"/>
    <w:rsid w:val="00383A81"/>
    <w:rsid w:val="00383EFB"/>
    <w:rsid w:val="003B6052"/>
    <w:rsid w:val="00511912"/>
    <w:rsid w:val="005178FC"/>
    <w:rsid w:val="00536A03"/>
    <w:rsid w:val="0064349A"/>
    <w:rsid w:val="006C59AA"/>
    <w:rsid w:val="00785216"/>
    <w:rsid w:val="009A1066"/>
    <w:rsid w:val="00AB0D96"/>
    <w:rsid w:val="00B96B05"/>
    <w:rsid w:val="00C661DD"/>
    <w:rsid w:val="00C7213E"/>
    <w:rsid w:val="00D753FF"/>
    <w:rsid w:val="00DA1501"/>
    <w:rsid w:val="00F16F16"/>
    <w:rsid w:val="00F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16F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6F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16F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6F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舒王剑</dc:creator>
  <cp:keywords/>
  <dc:description/>
  <cp:lastModifiedBy>舒王剑</cp:lastModifiedBy>
  <cp:revision>31</cp:revision>
  <dcterms:created xsi:type="dcterms:W3CDTF">2015-03-23T07:59:00Z</dcterms:created>
  <dcterms:modified xsi:type="dcterms:W3CDTF">2015-03-23T09:54:00Z</dcterms:modified>
</cp:coreProperties>
</file>